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34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38"/>
        <w:gridCol w:w="2561"/>
        <w:gridCol w:w="6650"/>
      </w:tblGrid>
      <w:tr>
        <w:tblPrEx>
          <w:shd w:val="clear" w:color="auto" w:fill="ced7e7"/>
        </w:tblPrEx>
        <w:trPr>
          <w:trHeight w:val="4433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bidi w:val="0"/>
            </w:pPr>
            <w:r>
              <w:drawing xmlns:a="http://schemas.openxmlformats.org/drawingml/2006/main">
                <wp:inline distT="0" distB="0" distL="0" distR="0">
                  <wp:extent cx="1697711" cy="2538634"/>
                  <wp:effectExtent l="0" t="0" r="0" b="0"/>
                  <wp:docPr id="1073741825" name="officeArt object" descr="5e78c547-6be9-4dd9-b295-d0bc2a1fd8fd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5e78c547-6be9-4dd9-b295-d0bc2a1fd8fd.jpeg" descr="5e78c547-6be9-4dd9-b295-d0bc2a1fd8fd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7711" cy="2538634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14:textFill>
                  <w14:solidFill>
                    <w14:srgbClr w14:val="404040"/>
                  </w14:solidFill>
                </w14:textFill>
              </w:rPr>
              <w:t>Сейтқұл Мирас Қайратұлы</w:t>
            </w:r>
          </w:p>
          <w:p>
            <w:pPr>
              <w:pStyle w:val="Normal.0"/>
              <w:widowControl w:val="0"/>
              <w:spacing w:after="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Мұғалім 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Білімі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Жоғары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Туған күні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10.07.2004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Қала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Талдықорған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Отбасылық жағдайы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Үйленбеген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Телефон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: 8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7479338304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 w:hint="default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Электрондық поштасы</w:t>
            </w:r>
            <w:r>
              <w:rPr>
                <w:rFonts w:ascii="Times New Roman" w:hAnsi="Times New Roman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:</w:t>
            </w:r>
            <w:r>
              <w:rPr>
                <w:rFonts w:ascii="Times New Roman" w:hAnsi="Times New Roman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"mailto:mirasseitkul1@gmail.com"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de-DE"/>
                <w14:textFill>
                  <w14:solidFill>
                    <w14:srgbClr w14:val="0000FF"/>
                  </w14:solidFill>
                </w14:textFill>
              </w:rPr>
              <w:t>mirasseitkul1@gmail.com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</w:p>
        </w:tc>
      </w:tr>
      <w:tr>
        <w:tblPrEx>
          <w:shd w:val="clear" w:color="auto" w:fill="ced7e7"/>
        </w:tblPrEx>
        <w:trPr>
          <w:trHeight w:val="1253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ЖҰМЫС ТӘЖІРИБЕСІ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ОҚУ ПРАКТИКАСЫ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Қазақ тілі мен әдебиет пәні мұғалімі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қаңтар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de-DE"/>
                <w14:textFill>
                  <w14:solidFill>
                    <w14:srgbClr w14:val="404040"/>
                  </w14:solidFill>
                </w14:textFill>
              </w:rPr>
              <w:t>- 202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сәуір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2"/>
              <w:rPr>
                <w:rtl w:val="0"/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Талдықорған қаласы №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 xml:space="preserve">28 IT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лицейі</w:t>
            </w: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371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БІЛІМІ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Гуманитарлық ғылымдар жоғарғы мектебі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Қазақ тілі мен әдебиеті пәнінің мұғалімі мамандығы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5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жылдың мамыры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ішкі оқу формасы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Талдықорған қаласы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Ілияс Жансүгіров атындағы Жетісу университеті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Бүкіл оқу уақытындағы орташа балл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Статус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: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653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ҚОСЫМША БІЛІМІ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БІЛІКТІЛІГІ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outlineLvl w:val="2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1"/>
                <w:lang w:val="ar-SA" w:bidi="ar-SA"/>
              </w:rPr>
              <w:t>“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Coursera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”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курсы</w:t>
            </w:r>
          </w:p>
        </w:tc>
      </w:tr>
      <w:tr>
        <w:tblPrEx>
          <w:shd w:val="clear" w:color="auto" w:fill="ced7e7"/>
        </w:tblPrEx>
        <w:trPr>
          <w:trHeight w:val="997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КӘСІБИ ДАҒДЫЛАРЫ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Тілді білуі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қазақша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ана тілі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орысша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еркін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ағылшынша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сөздік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ДК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білімі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: MS Word, MS Excel, MS PowerPoint.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Кеңсе техникасы бойынша жұмыс білімі…</w:t>
            </w:r>
          </w:p>
        </w:tc>
      </w:tr>
      <w:tr>
        <w:tblPrEx>
          <w:shd w:val="clear" w:color="auto" w:fill="ced7e7"/>
        </w:tblPrEx>
        <w:trPr>
          <w:trHeight w:val="2484" w:hRule="atLeast"/>
        </w:trPr>
        <w:tc>
          <w:tcPr>
            <w:tcW w:type="dxa" w:w="2699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ЖЕКЕ ҚАСИЕТТЕРІ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ұқыпты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жауапкершілігі бар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ақкөңіл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құқықтық құжаттармен жұмыс істеу кезінде мұқият болу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баптарды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заңнамаларды білу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тапсырылған жұмысты уақытылы орындау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тәртіпті сақтау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еңбексүйгіштік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</w:tc>
      </w:tr>
      <w:tr>
        <w:tblPrEx>
          <w:shd w:val="clear" w:color="auto" w:fill="ced7e7"/>
        </w:tblPrEx>
        <w:trPr>
          <w:trHeight w:val="1331" w:hRule="atLeast"/>
        </w:trPr>
        <w:tc>
          <w:tcPr>
            <w:tcW w:type="dxa" w:w="138"/>
            <w:tcBorders>
              <w:top w:val="single" w:color="ffffff" w:sz="8" w:space="0" w:shadow="0" w:frame="0"/>
              <w:left w:val="nil"/>
              <w:bottom w:val="nil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6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КӘСІБИ ДАҒДЫЛАРЫ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Оқу практикасы кезінде «өте жақсы» деген баға қойылды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138"/>
            <w:tcBorders>
              <w:top w:val="nil"/>
              <w:left w:val="nil"/>
              <w:bottom w:val="nil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61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ҚОСЫМША АҚПАРАТ</w:t>
            </w: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:</w:t>
            </w:r>
          </w:p>
        </w:tc>
        <w:tc>
          <w:tcPr>
            <w:tcW w:type="dxa" w:w="6649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</w:p>
          <w:p>
            <w:pPr>
              <w:pStyle w:val="List Paragraph"/>
              <w:widowControl w:val="0"/>
              <w:numPr>
                <w:ilvl w:val="0"/>
                <w:numId w:val="2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Бос уақытыңыздағы әрекеттеріңіз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кітап оқ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,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спортпен айналысу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</w:p>
          <w:p>
            <w:pPr>
              <w:pStyle w:val="List Paragraph"/>
              <w:widowControl w:val="0"/>
              <w:numPr>
                <w:ilvl w:val="0"/>
                <w:numId w:val="2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Спорт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түрлері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баскетбол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,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волейбол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</w:p>
        </w:tc>
      </w:tr>
    </w:tbl>
    <w:p>
      <w:pPr>
        <w:pStyle w:val="Основной текст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tbl>
      <w:tblPr>
        <w:tblW w:w="1065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978"/>
        <w:gridCol w:w="7680"/>
      </w:tblGrid>
      <w:tr>
        <w:tblPrEx>
          <w:shd w:val="clear" w:color="auto" w:fill="ced7e7"/>
        </w:tblPrEx>
        <w:trPr>
          <w:trHeight w:val="4214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bidi w:val="0"/>
            </w:pPr>
            <w:r>
              <w:drawing xmlns:a="http://schemas.openxmlformats.org/drawingml/2006/main">
                <wp:inline distT="0" distB="0" distL="0" distR="0">
                  <wp:extent cx="1642246" cy="2455695"/>
                  <wp:effectExtent l="0" t="0" r="0" b="0"/>
                  <wp:docPr id="1073741826" name="officeArt object" descr="5e78c547-6be9-4dd9-b295-d0bc2a1fd8fd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5e78c547-6be9-4dd9-b295-d0bc2a1fd8fd.jpeg" descr="5e78c547-6be9-4dd9-b295-d0bc2a1fd8fd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2246" cy="245569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14:textFill>
                  <w14:solidFill>
                    <w14:srgbClr w14:val="404040"/>
                  </w14:solidFill>
                </w14:textFill>
              </w:rPr>
              <w:t>Сейтқұл Мирас Қайратұлы</w:t>
            </w:r>
          </w:p>
          <w:p>
            <w:pPr>
              <w:pStyle w:val="Normal.0"/>
              <w:widowControl w:val="0"/>
              <w:spacing w:after="0"/>
              <w:rPr>
                <w:rFonts w:ascii="Arial" w:cs="Arial" w:hAnsi="Arial" w:eastAsia="Arial"/>
                <w:outline w:val="0"/>
                <w:color w:val="666666"/>
                <w:sz w:val="20"/>
                <w:szCs w:val="20"/>
                <w:u w:color="666666"/>
                <w:shd w:val="nil" w:color="auto" w:fill="auto"/>
                <w14:textFill>
                  <w14:solidFill>
                    <w14:srgbClr w14:val="666666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Учитель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Образование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Высшее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Дата рождения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10.07.2004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Город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Талдыкорган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Семейное положение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Не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женат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Телефон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: 8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7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479338304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b w:val="0"/>
                <w:bCs w:val="0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Email: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"mailto:mirasseitkul1@gmail.com"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de-DE"/>
                <w14:textFill>
                  <w14:solidFill>
                    <w14:srgbClr w14:val="0000FF"/>
                  </w14:solidFill>
                </w14:textFill>
              </w:rPr>
              <w:t>mirasseitkul1@gmail.com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</w:p>
        </w:tc>
      </w:tr>
      <w:tr>
        <w:tblPrEx>
          <w:shd w:val="clear" w:color="auto" w:fill="ced7e7"/>
        </w:tblPrEx>
        <w:trPr>
          <w:trHeight w:val="2217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 xml:space="preserve">ОПЫТ РАБОТЫ 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УЧЕБНАЯ ПРАКТИКА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12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Учитель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казахского языка и литературы</w:t>
            </w: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Жетысуская область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город Талдыкорган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, 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№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28 </w:t>
            </w:r>
            <w:r>
              <w:rPr>
                <w:rFonts w:ascii="Charter Roman" w:hAnsi="Charter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ІТ лицей</w:t>
            </w:r>
          </w:p>
          <w:p>
            <w:pPr>
              <w:pStyle w:val="Normal.0"/>
              <w:shd w:val="clear" w:color="auto" w:fill="ffffff"/>
              <w:spacing w:after="0"/>
              <w:ind w:left="720" w:firstLine="0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2"/>
              <w:rPr>
                <w:rtl w:val="0"/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Январь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 Апрель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764" w:hRule="atLeast"/>
        </w:trPr>
        <w:tc>
          <w:tcPr>
            <w:tcW w:type="dxa" w:w="2978"/>
            <w:tcBorders>
              <w:top w:val="nil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ОБРАЗОВАНИЕ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0" w:lineRule="atLeas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14:textFill>
                  <w14:solidFill>
                    <w14:srgbClr w14:val="1F1F1F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ru-RU"/>
                <w14:textFill>
                  <w14:solidFill>
                    <w14:srgbClr w14:val="1F1F1F"/>
                  </w14:solidFill>
                </w14:textFill>
              </w:rPr>
              <w:t>Высшая школа гуманитарных наук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14:textFill>
                  <w14:solidFill>
                    <w14:srgbClr w14:val="1F1F1F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ru-RU"/>
                <w14:textFill>
                  <w14:solidFill>
                    <w14:srgbClr w14:val="1F1F1F"/>
                  </w14:solidFill>
                </w14:textFill>
              </w:rPr>
              <w:t>учитель казахского языка и литературы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 xml:space="preserve">Май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Очная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Жетысуский университет имени Ильяса Жансугурова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город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Талдыкорган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ff0000"/>
                <w:sz w:val="24"/>
                <w:szCs w:val="24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666666"/>
                <w:sz w:val="24"/>
                <w:szCs w:val="24"/>
                <w:u w:color="666666"/>
                <w:shd w:val="nil" w:color="auto" w:fill="auto"/>
                <w:rtl w:val="0"/>
                <w14:textFill>
                  <w14:solidFill>
                    <w14:srgbClr w14:val="666666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Средний балл 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(GPA)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за всё время обучения </w:t>
            </w:r>
            <w:r>
              <w:rPr>
                <w:rFonts w:ascii="Times New Roman" w:hAnsi="Times New Roman" w:hint="default"/>
                <w:outline w:val="0"/>
                <w:color w:val="666666"/>
                <w:sz w:val="24"/>
                <w:szCs w:val="24"/>
                <w:u w:color="666666"/>
                <w:shd w:val="nil" w:color="auto" w:fill="auto"/>
                <w:rtl w:val="0"/>
                <w:lang w:val="en-US"/>
                <w14:textFill>
                  <w14:solidFill>
                    <w14:srgbClr w14:val="666666"/>
                  </w14:solidFill>
                </w14:textFill>
              </w:rPr>
              <w:t>—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outline w:val="0"/>
                <w:color w:val="121212"/>
                <w:sz w:val="24"/>
                <w:szCs w:val="24"/>
                <w:u w:color="121212"/>
                <w:shd w:val="nil" w:color="auto" w:fill="auto"/>
                <w:rtl w:val="0"/>
                <w:lang w:val="ru-RU"/>
                <w14:textFill>
                  <w14:solidFill>
                    <w14:srgbClr w14:val="121212"/>
                  </w14:solidFill>
                </w14:textFill>
              </w:rPr>
              <w:t xml:space="preserve">  Статус</w:t>
            </w:r>
            <w:r>
              <w:rPr>
                <w:rFonts w:ascii="Times New Roman" w:hAnsi="Times New Roman"/>
                <w:outline w:val="0"/>
                <w:color w:val="121212"/>
                <w:sz w:val="24"/>
                <w:szCs w:val="24"/>
                <w:u w:color="121212"/>
                <w:shd w:val="nil" w:color="auto" w:fill="auto"/>
                <w:rtl w:val="0"/>
                <w:lang w:val="ru-RU"/>
                <w14:textFill>
                  <w14:solidFill>
                    <w14:srgbClr w14:val="121212"/>
                  </w14:solidFill>
                </w14:textFill>
              </w:rPr>
              <w:t>: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2978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ДОПОЛНИТЕЛЬНОЕ ОБРАЗОВАНИЕ</w:t>
            </w:r>
            <w:r>
              <w:rPr>
                <w:rFonts w:ascii="Times New Roman" w:hAnsi="Times New Roman"/>
                <w:b w:val="0"/>
                <w:bCs w:val="0"/>
                <w:caps w:val="0"/>
                <w:smallCaps w:val="0"/>
                <w:outline w:val="0"/>
                <w:color w:val="666666"/>
                <w:spacing w:val="0"/>
                <w:sz w:val="24"/>
                <w:szCs w:val="24"/>
                <w:u w:val="single" w:color="666666"/>
                <w:shd w:val="nil" w:color="auto" w:fill="auto"/>
                <w:rtl w:val="0"/>
                <w:lang w:val="ru-RU"/>
                <w14:textFill>
                  <w14:solidFill>
                    <w14:srgbClr w14:val="666666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Т</w:t>
            </w: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РЕНИНГИ И КУРСЫ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 w:line="240" w:lineRule="auto"/>
              <w:outlineLvl w:val="1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“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Coursera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”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курс</w:t>
            </w:r>
          </w:p>
        </w:tc>
      </w:tr>
      <w:tr>
        <w:tblPrEx>
          <w:shd w:val="clear" w:color="auto" w:fill="ced7e7"/>
        </w:tblPrEx>
        <w:trPr>
          <w:trHeight w:val="1684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ПРОФЕССИОНАЛЬНЫЕ НАВЫКИ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lang w:val="ru-RU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Казахский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родной язык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русский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свободно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английский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словарный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rtl w:val="0"/>
                <w:lang w:val="ru-RU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Знание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ПК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: MS Word, MS Excel, MS PowerPoint.</w:t>
            </w:r>
          </w:p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rtl w:val="0"/>
                <w:lang w:val="en-US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Навыки работы с офисной оргтехнико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й…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72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3027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ЛИЧНЫЕ КАЧЕСТВА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numPr>
                <w:ilvl w:val="0"/>
                <w:numId w:val="4"/>
              </w:numP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аккуратный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ответственный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добродушный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внимательность при работе с юридическими документами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знание статей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законодательства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своевременное выполнение порученной работы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соблюдение дисциплины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трудолюбие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r>
          </w:p>
        </w:tc>
      </w:tr>
      <w:tr>
        <w:tblPrEx>
          <w:shd w:val="clear" w:color="auto" w:fill="ced7e7"/>
        </w:tblPrEx>
        <w:trPr>
          <w:trHeight w:val="1311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ДОСТИЖЕНИЯ</w:t>
            </w:r>
            <w:r>
              <w:rPr>
                <w:rFonts w:ascii="Times New Roman" w:hAnsi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: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5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«отлично»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997" w:hRule="atLeast"/>
        </w:trPr>
        <w:tc>
          <w:tcPr>
            <w:tcW w:type="dxa" w:w="2978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ДОПОЛНИТЕЛЬНАЯ ИНФОРМАЦИЯ</w:t>
            </w: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 xml:space="preserve">: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6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Ваши занятия в свободное время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чтение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заниматься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спортом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widowControl w:val="0"/>
              <w:numPr>
                <w:ilvl w:val="0"/>
                <w:numId w:val="7"/>
              </w:numPr>
              <w:spacing w:after="0"/>
              <w:rPr>
                <w:rFonts w:ascii="Times New Roman" w:hAnsi="Times New Roman" w:hint="default"/>
                <w:sz w:val="22"/>
                <w:szCs w:val="22"/>
                <w:lang w:val="ru-RU"/>
              </w:rPr>
            </w:pP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ru-RU"/>
              </w:rPr>
              <w:t>Спорт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ru-RU"/>
              </w:rPr>
              <w:t>:</w:t>
            </w: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ru-RU"/>
              </w:rPr>
              <w:t xml:space="preserve"> волейбол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ru-RU"/>
              </w:rPr>
              <w:t>,</w:t>
            </w: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ru-RU"/>
              </w:rPr>
              <w:t>баскетбол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</w:tbl>
    <w:p>
      <w:pPr>
        <w:pStyle w:val="Normal.0"/>
        <w:widowControl w:val="0"/>
        <w:spacing w:line="240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tbl>
      <w:tblPr>
        <w:tblW w:w="1074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050"/>
        <w:gridCol w:w="7695"/>
      </w:tblGrid>
      <w:tr>
        <w:tblPrEx>
          <w:shd w:val="clear" w:color="auto" w:fill="ced7e7"/>
        </w:tblPrEx>
        <w:trPr>
          <w:trHeight w:val="4322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bidi w:val="0"/>
            </w:pPr>
            <w:r>
              <w:drawing xmlns:a="http://schemas.openxmlformats.org/drawingml/2006/main">
                <wp:inline distT="0" distB="0" distL="0" distR="0">
                  <wp:extent cx="1668694" cy="2495244"/>
                  <wp:effectExtent l="0" t="0" r="0" b="0"/>
                  <wp:docPr id="1073741827" name="officeArt object" descr="5e78c547-6be9-4dd9-b295-d0bc2a1fd8fd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5e78c547-6be9-4dd9-b295-d0bc2a1fd8fd.jpeg" descr="5e78c547-6be9-4dd9-b295-d0bc2a1fd8fd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694" cy="2495244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lang w:val="en-US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Seitkul Miras Kairatyly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Teacher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E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ducation: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Higher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Date of birth: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10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.07.2004.years 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City: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Taldykorgan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Relationship status: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single 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Phone: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8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77479338304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b w:val="0"/>
                <w:bCs w:val="0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Email: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"mailto:mirasseitkul1@gmail.com"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de-DE"/>
                <w14:textFill>
                  <w14:solidFill>
                    <w14:srgbClr w14:val="0000FF"/>
                  </w14:solidFill>
                </w14:textFill>
              </w:rPr>
              <w:t>mirasseitkul1@gmail.com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14:textFill>
                  <w14:solidFill>
                    <w14:srgbClr w14:val="313A43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630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lang w:val="en-US"/>
              </w:rPr>
            </w:pPr>
          </w:p>
          <w:p>
            <w:pPr>
              <w:pStyle w:val="Normal.0"/>
              <w:widowControl w:val="0"/>
              <w:tabs>
                <w:tab w:val="left" w:pos="1230"/>
              </w:tabs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  <w:lang w:val="de-DE"/>
              </w:rPr>
              <w:t xml:space="preserve">WORK EXPERIENCE TRAINING PRACTICE 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12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Kazakh language and literature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teacher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Zhetysu region, Taldykorgan city,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28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ІТ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lyceum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School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”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January 202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it-IT"/>
              </w:rPr>
              <w:t xml:space="preserve"> - April 202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en-US"/>
              </w:rPr>
              <w:t>5</w:t>
            </w:r>
          </w:p>
          <w:p>
            <w:pPr>
              <w:pStyle w:val="Normal.0"/>
              <w:widowControl w:val="0"/>
              <w:spacing w:after="0" w:line="240" w:lineRule="auto"/>
              <w:outlineLvl w:val="2"/>
            </w:pP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262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EDUCATION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14:textFill>
                  <w14:solidFill>
                    <w14:srgbClr w14:val="202124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Higher School of Humanities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 xml:space="preserve"> Specialty Kazakh language and literature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Zhetysu University named after Ilyas Zhansugirov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Taldykorgan city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>.</w:t>
            </w:r>
          </w:p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bidi w:val="0"/>
              <w:spacing w:line="420" w:lineRule="atLeast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14:textFill>
                  <w14:solidFill>
                    <w14:srgbClr w14:val="1F1F1F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May 202</w:t>
            </w:r>
            <w:r>
              <w:rPr>
                <w:rFonts w:ascii="Times New Roman" w:hAnsi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5</w:t>
            </w:r>
            <w:r>
              <w:rPr>
                <w:rFonts w:ascii="Times New Roman" w:hAnsi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, Full-time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The average score (GPA) for the entire time of study is</w:t>
            </w:r>
            <w:r>
              <w:rPr>
                <w:rFonts w:ascii="Times New Roman" w:hAnsi="Times New Roman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 xml:space="preserve"> </w:t>
            </w:r>
            <w:r>
              <w:rPr>
                <w:rFonts w:ascii="Times New Roman" w:cs="Times New Roman" w:hAnsi="Times New Roman" w:eastAsia="Times New Roman"/>
                <w:outline w:val="0"/>
                <w:color w:val="ff0000"/>
                <w:sz w:val="24"/>
                <w:szCs w:val="24"/>
                <w:u w:color="ff0000"/>
                <w:shd w:val="nil" w:color="auto" w:fill="auto"/>
                <w14:textFill>
                  <w14:solidFill>
                    <w14:srgbClr w14:val="FF000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ADDITIONAL EDUCATION TRAINING AND COURSES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0" w:lineRule="atLeast"/>
            </w:pPr>
            <w:r>
              <w:rPr>
                <w:rFonts w:ascii="Charter Roman" w:hAnsi="Charter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“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Coursera" course</w:t>
            </w:r>
          </w:p>
        </w:tc>
      </w:tr>
      <w:tr>
        <w:tblPrEx>
          <w:shd w:val="clear" w:color="auto" w:fill="ced7e7"/>
        </w:tblPrEx>
        <w:trPr>
          <w:trHeight w:val="2227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PROFESSIONAL SKILLS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Knowledge of languages: Kazakh - native, Russian - fluent, English - dictionary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72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PC knowledge: MS Word, MS Excel, MS PowerPoint. Working knowledge of office equipment...</w:t>
            </w:r>
          </w:p>
          <w:p>
            <w:pPr>
              <w:pStyle w:val="Normal.0"/>
              <w:widowControl w:val="0"/>
              <w:shd w:val="clear" w:color="auto" w:fill="ffffff"/>
              <w:spacing w:after="0"/>
              <w:ind w:left="720"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2784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PERSONAL QUALITIES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accurate, responsible, good-natured;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attentiveness when working with legal documents;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knowledge of articles, legislation;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timely completion of assigned work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en-US"/>
              </w:rPr>
              <w:t>;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observance of discipline, diligence;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311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Calibri" w:hAnsi="Calibri"/>
                <w:b w:val="0"/>
                <w:bCs w:val="0"/>
                <w:caps w:val="0"/>
                <w:smallCaps w:val="0"/>
                <w:spacing w:val="0"/>
                <w:sz w:val="22"/>
                <w:szCs w:val="22"/>
                <w:u w:val="none"/>
                <w:shd w:val="nil" w:color="auto" w:fill="auto"/>
                <w:rtl w:val="0"/>
                <w:lang w:val="ru-RU"/>
              </w:rPr>
              <w:t>Sports: light acrobatics, chess;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ind w:left="720" w:firstLine="0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ru-RU"/>
              </w:rPr>
              <w:t>Sports:, light acrobatics, chess;</w:t>
            </w:r>
          </w:p>
        </w:tc>
      </w:tr>
      <w:tr>
        <w:tblPrEx>
          <w:shd w:val="clear" w:color="auto" w:fill="ced7e7"/>
        </w:tblPrEx>
        <w:trPr>
          <w:trHeight w:val="997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 xml:space="preserve">ADDITIONAL INFORMATION: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Your free time activities: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en-US"/>
              </w:rPr>
              <w:t>reading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, sports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en-US"/>
              </w:rPr>
              <w:t>.</w:t>
            </w:r>
          </w:p>
        </w:tc>
      </w:tr>
    </w:tbl>
    <w:p>
      <w:pPr>
        <w:pStyle w:val="Normal.0"/>
      </w:pPr>
    </w:p>
    <w:sectPr>
      <w:headerReference w:type="default" r:id="rId5"/>
      <w:footerReference w:type="default" r:id="rId6"/>
      <w:pgSz w:w="11900" w:h="16840" w:orient="portrait"/>
      <w:pgMar w:top="709" w:right="850" w:bottom="1134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harter Roman">
    <w:charset w:val="00"/>
    <w:family w:val="roman"/>
    <w:pitch w:val="default"/>
  </w:font>
  <w:font w:name="Courier New">
    <w:charset w:val="00"/>
    <w:family w:val="roman"/>
    <w:pitch w:val="default"/>
  </w:font>
  <w:font w:name="Roboto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·"/>
      <w:lvlJc w:val="left"/>
      <w:pPr>
        <w:ind w:left="105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77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49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21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93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65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37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09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81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·"/>
      <w:lvlJc w:val="left"/>
      <w:pPr>
        <w:ind w:left="115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87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59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31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403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75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47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19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91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5"/>
    <w:lvlOverride w:ilvl="0">
      <w:lvl w:ilvl="0">
        <w:start w:val="1"/>
        <w:numFmt w:val="bullet"/>
        <w:suff w:val="tab"/>
        <w:lvlText w:val="·"/>
        <w:lvlJc w:val="left"/>
        <w:pPr>
          <w:ind w:left="72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ind w:left="144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ind w:left="216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ind w:left="288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ind w:left="360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ind w:left="432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ind w:left="504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ind w:left="576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ind w:left="6480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313a43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HTML Preformatted">
    <w:name w:val="HTML Preformatted"/>
    <w:next w:val="HTML Preformatted"/>
    <w:pPr>
      <w:keepNext w:val="0"/>
      <w:keepLines w:val="0"/>
      <w:pageBreakBefore w:val="0"/>
      <w:widowControl w:val="1"/>
      <w:shd w:val="clear" w:color="auto" w:fill="auto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